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68AC" w:rsidRDefault="008068AC">
      <w:pPr>
        <w:jc w:val="center"/>
        <w:rPr>
          <w:b/>
          <w:sz w:val="32"/>
        </w:rPr>
      </w:pPr>
      <w:r>
        <w:rPr>
          <w:rFonts w:hint="eastAsia"/>
          <w:b/>
          <w:sz w:val="32"/>
        </w:rPr>
        <w:t>選挙運動に関する支出費目の説明</w:t>
      </w:r>
    </w:p>
    <w:p w:rsidR="008068AC" w:rsidRDefault="008068AC"/>
    <w:p w:rsidR="008068AC" w:rsidRDefault="008068AC" w:rsidP="00653C92">
      <w:pPr>
        <w:autoSpaceDE w:val="0"/>
        <w:autoSpaceDN w:val="0"/>
        <w:spacing w:line="264" w:lineRule="auto"/>
        <w:rPr>
          <w:rFonts w:ascii="ＭＳ 明朝"/>
        </w:rPr>
      </w:pPr>
      <w:r w:rsidRPr="00006ED2">
        <w:rPr>
          <w:rFonts w:ascii="ＭＳ 明朝" w:hint="eastAsia"/>
        </w:rPr>
        <w:t>１　人件費</w:t>
      </w:r>
    </w:p>
    <w:p w:rsidR="008068AC" w:rsidRPr="00006ED2" w:rsidRDefault="00006ED2" w:rsidP="00653C92">
      <w:pPr>
        <w:autoSpaceDE w:val="0"/>
        <w:autoSpaceDN w:val="0"/>
        <w:spacing w:line="264" w:lineRule="auto"/>
        <w:ind w:left="257" w:hangingChars="100" w:hanging="257"/>
        <w:rPr>
          <w:rFonts w:ascii="ＭＳ 明朝"/>
        </w:rPr>
      </w:pPr>
      <w:r>
        <w:rPr>
          <w:rFonts w:ascii="ＭＳ 明朝" w:hint="eastAsia"/>
        </w:rPr>
        <w:t xml:space="preserve">　　</w:t>
      </w:r>
      <w:r w:rsidR="008068AC" w:rsidRPr="00006ED2">
        <w:rPr>
          <w:rFonts w:ascii="ＭＳ 明朝" w:hint="eastAsia"/>
        </w:rPr>
        <w:t>選挙運動のために使用する労務者、事務員、車上運動員</w:t>
      </w:r>
      <w:r w:rsidR="00451B64" w:rsidRPr="00451B64">
        <w:rPr>
          <w:rFonts w:ascii="ＭＳ 明朝" w:hint="eastAsia"/>
          <w:color w:val="FF0000"/>
        </w:rPr>
        <w:t>、</w:t>
      </w:r>
      <w:r w:rsidR="008068AC" w:rsidRPr="00006ED2">
        <w:rPr>
          <w:rFonts w:ascii="ＭＳ 明朝" w:hint="eastAsia"/>
        </w:rPr>
        <w:t>手話通訳のために使用する者</w:t>
      </w:r>
      <w:r w:rsidR="00451B64" w:rsidRPr="008D7C71">
        <w:rPr>
          <w:rFonts w:ascii="ＭＳ 明朝" w:hint="eastAsia"/>
        </w:rPr>
        <w:t>及び要約筆記のために使用する者</w:t>
      </w:r>
      <w:r w:rsidR="008068AC" w:rsidRPr="00006ED2">
        <w:rPr>
          <w:rFonts w:ascii="ＭＳ 明朝" w:hint="eastAsia"/>
        </w:rPr>
        <w:t>に対する報酬である。</w:t>
      </w:r>
    </w:p>
    <w:p w:rsidR="008068AC" w:rsidRDefault="008068AC" w:rsidP="00653C92">
      <w:pPr>
        <w:autoSpaceDE w:val="0"/>
        <w:autoSpaceDN w:val="0"/>
        <w:spacing w:line="264" w:lineRule="auto"/>
        <w:rPr>
          <w:rFonts w:ascii="ＭＳ 明朝"/>
        </w:rPr>
      </w:pPr>
      <w:r w:rsidRPr="00006ED2">
        <w:rPr>
          <w:rFonts w:ascii="ＭＳ 明朝" w:hint="eastAsia"/>
        </w:rPr>
        <w:t>２　家屋費</w:t>
      </w:r>
    </w:p>
    <w:p w:rsidR="008068AC" w:rsidRDefault="00006ED2" w:rsidP="00653C92">
      <w:pPr>
        <w:autoSpaceDE w:val="0"/>
        <w:autoSpaceDN w:val="0"/>
        <w:spacing w:line="264" w:lineRule="auto"/>
        <w:rPr>
          <w:rFonts w:ascii="ＭＳ 明朝"/>
        </w:rPr>
      </w:pPr>
      <w:r>
        <w:rPr>
          <w:rFonts w:ascii="ＭＳ 明朝" w:hint="eastAsia"/>
        </w:rPr>
        <w:t xml:space="preserve">　</w:t>
      </w:r>
      <w:r>
        <w:rPr>
          <w:rFonts w:ascii="ＭＳ 明朝" w:hAnsi="ＭＳ 明朝" w:hint="eastAsia"/>
        </w:rPr>
        <w:t>⑴</w:t>
      </w:r>
      <w:r>
        <w:rPr>
          <w:rFonts w:ascii="ＭＳ 明朝" w:hint="eastAsia"/>
        </w:rPr>
        <w:t xml:space="preserve">　</w:t>
      </w:r>
      <w:r w:rsidR="008068AC" w:rsidRPr="00006ED2">
        <w:rPr>
          <w:rFonts w:ascii="ＭＳ 明朝" w:hint="eastAsia"/>
        </w:rPr>
        <w:t>選挙事務所費</w:t>
      </w:r>
    </w:p>
    <w:p w:rsidR="008068AC" w:rsidRDefault="00006ED2" w:rsidP="00653C92">
      <w:pPr>
        <w:autoSpaceDE w:val="0"/>
        <w:autoSpaceDN w:val="0"/>
        <w:spacing w:line="264" w:lineRule="auto"/>
        <w:rPr>
          <w:rFonts w:ascii="ＭＳ 明朝"/>
        </w:rPr>
      </w:pPr>
      <w:r>
        <w:rPr>
          <w:rFonts w:ascii="ＭＳ 明朝" w:hint="eastAsia"/>
        </w:rPr>
        <w:t xml:space="preserve">　　　</w:t>
      </w:r>
      <w:r w:rsidR="008068AC" w:rsidRPr="00006ED2">
        <w:rPr>
          <w:rFonts w:ascii="ＭＳ 明朝" w:hint="eastAsia"/>
        </w:rPr>
        <w:t>選挙事務所及び机などの備品の借上料、電話架設費等である。</w:t>
      </w:r>
    </w:p>
    <w:p w:rsidR="008068AC" w:rsidRDefault="00006ED2" w:rsidP="00653C92">
      <w:pPr>
        <w:autoSpaceDE w:val="0"/>
        <w:autoSpaceDN w:val="0"/>
        <w:spacing w:line="264" w:lineRule="auto"/>
        <w:rPr>
          <w:rFonts w:ascii="ＭＳ 明朝"/>
        </w:rPr>
      </w:pPr>
      <w:r>
        <w:rPr>
          <w:rFonts w:ascii="ＭＳ 明朝" w:hint="eastAsia"/>
        </w:rPr>
        <w:t xml:space="preserve">　</w:t>
      </w:r>
      <w:r>
        <w:rPr>
          <w:rFonts w:ascii="ＭＳ 明朝" w:hAnsi="ＭＳ 明朝" w:hint="eastAsia"/>
        </w:rPr>
        <w:t>⑵</w:t>
      </w:r>
      <w:r>
        <w:rPr>
          <w:rFonts w:ascii="ＭＳ 明朝" w:hint="eastAsia"/>
        </w:rPr>
        <w:t xml:space="preserve">　</w:t>
      </w:r>
      <w:r w:rsidR="008068AC" w:rsidRPr="00006ED2">
        <w:rPr>
          <w:rFonts w:ascii="ＭＳ 明朝" w:hint="eastAsia"/>
        </w:rPr>
        <w:t>集合会場費等</w:t>
      </w:r>
    </w:p>
    <w:p w:rsidR="008068AC" w:rsidRPr="00006ED2" w:rsidRDefault="00006ED2" w:rsidP="00653C92">
      <w:pPr>
        <w:autoSpaceDE w:val="0"/>
        <w:autoSpaceDN w:val="0"/>
        <w:spacing w:line="264" w:lineRule="auto"/>
        <w:rPr>
          <w:rFonts w:ascii="ＭＳ 明朝"/>
        </w:rPr>
      </w:pPr>
      <w:r>
        <w:rPr>
          <w:rFonts w:ascii="ＭＳ 明朝" w:hint="eastAsia"/>
        </w:rPr>
        <w:t xml:space="preserve">　　　</w:t>
      </w:r>
      <w:r w:rsidR="008068AC" w:rsidRPr="00006ED2">
        <w:rPr>
          <w:rFonts w:ascii="ＭＳ 明朝" w:hint="eastAsia"/>
        </w:rPr>
        <w:t>個人演説会の会場及びそれに伴う備品等の借上料等である。</w:t>
      </w:r>
    </w:p>
    <w:p w:rsidR="008068AC" w:rsidRDefault="008068AC" w:rsidP="00653C92">
      <w:pPr>
        <w:autoSpaceDE w:val="0"/>
        <w:autoSpaceDN w:val="0"/>
        <w:spacing w:line="264" w:lineRule="auto"/>
        <w:rPr>
          <w:rFonts w:ascii="ＭＳ 明朝"/>
        </w:rPr>
      </w:pPr>
      <w:r w:rsidRPr="00006ED2">
        <w:rPr>
          <w:rFonts w:ascii="ＭＳ 明朝" w:hint="eastAsia"/>
        </w:rPr>
        <w:t>３　通信費</w:t>
      </w:r>
    </w:p>
    <w:p w:rsidR="00F07E51" w:rsidRDefault="00006ED2" w:rsidP="00653C92">
      <w:pPr>
        <w:autoSpaceDE w:val="0"/>
        <w:autoSpaceDN w:val="0"/>
        <w:spacing w:line="264" w:lineRule="auto"/>
        <w:rPr>
          <w:rFonts w:ascii="ＭＳ 明朝"/>
        </w:rPr>
      </w:pPr>
      <w:r>
        <w:rPr>
          <w:rFonts w:ascii="ＭＳ 明朝" w:hint="eastAsia"/>
        </w:rPr>
        <w:t xml:space="preserve">　　</w:t>
      </w:r>
      <w:r w:rsidR="008068AC" w:rsidRPr="00006ED2">
        <w:rPr>
          <w:rFonts w:ascii="ＭＳ 明朝" w:hint="eastAsia"/>
        </w:rPr>
        <w:t>電報、電話（借上料及び通話料）、葉書、封書等に要する費用である。</w:t>
      </w:r>
    </w:p>
    <w:p w:rsidR="008068AC" w:rsidRPr="00006ED2" w:rsidRDefault="00006ED2" w:rsidP="00653C92">
      <w:pPr>
        <w:autoSpaceDE w:val="0"/>
        <w:autoSpaceDN w:val="0"/>
        <w:spacing w:line="264" w:lineRule="auto"/>
        <w:ind w:left="257" w:hangingChars="100" w:hanging="257"/>
        <w:rPr>
          <w:rFonts w:ascii="ＭＳ 明朝"/>
        </w:rPr>
      </w:pPr>
      <w:r>
        <w:rPr>
          <w:rFonts w:ascii="ＭＳ 明朝" w:hint="eastAsia"/>
        </w:rPr>
        <w:t xml:space="preserve">　　</w:t>
      </w:r>
      <w:r w:rsidR="008068AC" w:rsidRPr="00006ED2">
        <w:rPr>
          <w:rFonts w:ascii="ＭＳ 明朝" w:hint="eastAsia"/>
        </w:rPr>
        <w:t>電報・封書は文書にほかならないから</w:t>
      </w:r>
      <w:r w:rsidR="00F466E8">
        <w:rPr>
          <w:rFonts w:ascii="ＭＳ 明朝" w:hint="eastAsia"/>
        </w:rPr>
        <w:t>、</w:t>
      </w:r>
      <w:r w:rsidR="008068AC" w:rsidRPr="00006ED2">
        <w:rPr>
          <w:rFonts w:ascii="ＭＳ 明朝" w:hint="eastAsia"/>
        </w:rPr>
        <w:t>事務上の連絡のためにのみ使用できる。</w:t>
      </w:r>
    </w:p>
    <w:p w:rsidR="008068AC" w:rsidRDefault="008068AC" w:rsidP="00653C92">
      <w:pPr>
        <w:autoSpaceDE w:val="0"/>
        <w:autoSpaceDN w:val="0"/>
        <w:spacing w:line="264" w:lineRule="auto"/>
        <w:rPr>
          <w:rFonts w:ascii="ＭＳ 明朝"/>
        </w:rPr>
      </w:pPr>
      <w:r w:rsidRPr="00006ED2">
        <w:rPr>
          <w:rFonts w:ascii="ＭＳ 明朝" w:hint="eastAsia"/>
        </w:rPr>
        <w:t>４　交通費</w:t>
      </w:r>
    </w:p>
    <w:p w:rsidR="008068AC" w:rsidRPr="00006ED2" w:rsidRDefault="00006ED2" w:rsidP="00653C92">
      <w:pPr>
        <w:autoSpaceDE w:val="0"/>
        <w:autoSpaceDN w:val="0"/>
        <w:spacing w:line="264" w:lineRule="auto"/>
        <w:rPr>
          <w:rFonts w:ascii="ＭＳ 明朝"/>
        </w:rPr>
      </w:pPr>
      <w:r>
        <w:rPr>
          <w:rFonts w:ascii="ＭＳ 明朝" w:hint="eastAsia"/>
        </w:rPr>
        <w:t xml:space="preserve">　　</w:t>
      </w:r>
      <w:r w:rsidR="008068AC" w:rsidRPr="00006ED2">
        <w:rPr>
          <w:rFonts w:ascii="ＭＳ 明朝" w:hint="eastAsia"/>
        </w:rPr>
        <w:t>選挙運動員、事務員、労務者の電車賃等である。</w:t>
      </w:r>
    </w:p>
    <w:p w:rsidR="008068AC" w:rsidRDefault="008068AC" w:rsidP="00653C92">
      <w:pPr>
        <w:autoSpaceDE w:val="0"/>
        <w:autoSpaceDN w:val="0"/>
        <w:spacing w:line="264" w:lineRule="auto"/>
        <w:rPr>
          <w:rFonts w:ascii="ＭＳ 明朝"/>
        </w:rPr>
      </w:pPr>
      <w:r w:rsidRPr="00006ED2">
        <w:rPr>
          <w:rFonts w:ascii="ＭＳ 明朝" w:hint="eastAsia"/>
        </w:rPr>
        <w:t>５　印刷費</w:t>
      </w:r>
    </w:p>
    <w:p w:rsidR="008068AC" w:rsidRPr="008D7C71" w:rsidRDefault="00006ED2" w:rsidP="00653C92">
      <w:pPr>
        <w:autoSpaceDE w:val="0"/>
        <w:autoSpaceDN w:val="0"/>
        <w:spacing w:line="264" w:lineRule="auto"/>
        <w:rPr>
          <w:rFonts w:ascii="ＭＳ 明朝"/>
        </w:rPr>
      </w:pPr>
      <w:r>
        <w:rPr>
          <w:rFonts w:ascii="ＭＳ 明朝" w:hint="eastAsia"/>
        </w:rPr>
        <w:t xml:space="preserve">　　</w:t>
      </w:r>
      <w:r w:rsidR="008068AC" w:rsidRPr="00006ED2">
        <w:rPr>
          <w:rFonts w:ascii="ＭＳ 明朝" w:hint="eastAsia"/>
        </w:rPr>
        <w:t>選挙運動用ポスター、葉書</w:t>
      </w:r>
      <w:bookmarkStart w:id="0" w:name="_GoBack"/>
      <w:r w:rsidR="00653C92" w:rsidRPr="008D7C71">
        <w:rPr>
          <w:rFonts w:ascii="ＭＳ 明朝" w:hint="eastAsia"/>
        </w:rPr>
        <w:t>、ビラ等</w:t>
      </w:r>
      <w:r w:rsidR="00F07E51" w:rsidRPr="008D7C71">
        <w:rPr>
          <w:rFonts w:ascii="ＭＳ 明朝" w:hint="eastAsia"/>
        </w:rPr>
        <w:t>の印刷</w:t>
      </w:r>
      <w:r w:rsidR="00653C92" w:rsidRPr="008D7C71">
        <w:rPr>
          <w:rFonts w:ascii="ＭＳ 明朝" w:hint="eastAsia"/>
        </w:rPr>
        <w:t>費</w:t>
      </w:r>
      <w:r w:rsidR="008068AC" w:rsidRPr="008D7C71">
        <w:rPr>
          <w:rFonts w:ascii="ＭＳ 明朝" w:hint="eastAsia"/>
        </w:rPr>
        <w:t>等である。</w:t>
      </w:r>
    </w:p>
    <w:p w:rsidR="008068AC" w:rsidRPr="008D7C71" w:rsidRDefault="008068AC" w:rsidP="00653C92">
      <w:pPr>
        <w:autoSpaceDE w:val="0"/>
        <w:autoSpaceDN w:val="0"/>
        <w:spacing w:line="264" w:lineRule="auto"/>
        <w:rPr>
          <w:rFonts w:ascii="ＭＳ 明朝"/>
        </w:rPr>
      </w:pPr>
      <w:r w:rsidRPr="008D7C71">
        <w:rPr>
          <w:rFonts w:ascii="ＭＳ 明朝" w:hint="eastAsia"/>
        </w:rPr>
        <w:t>６　広告費</w:t>
      </w:r>
    </w:p>
    <w:p w:rsidR="008068AC" w:rsidRPr="008D7C71" w:rsidRDefault="00006ED2" w:rsidP="00653C92">
      <w:pPr>
        <w:autoSpaceDE w:val="0"/>
        <w:autoSpaceDN w:val="0"/>
        <w:spacing w:line="264" w:lineRule="auto"/>
        <w:rPr>
          <w:rFonts w:ascii="ＭＳ 明朝"/>
        </w:rPr>
      </w:pPr>
      <w:r w:rsidRPr="008D7C71">
        <w:rPr>
          <w:rFonts w:ascii="ＭＳ 明朝" w:hint="eastAsia"/>
        </w:rPr>
        <w:t xml:space="preserve">　　</w:t>
      </w:r>
      <w:r w:rsidR="008068AC" w:rsidRPr="008D7C71">
        <w:rPr>
          <w:rFonts w:ascii="ＭＳ 明朝" w:hint="eastAsia"/>
        </w:rPr>
        <w:t>立札、看板、ちょうちん、たすき、拡声機等の費用である。</w:t>
      </w:r>
    </w:p>
    <w:p w:rsidR="008068AC" w:rsidRPr="008D7C71" w:rsidRDefault="008068AC" w:rsidP="00653C92">
      <w:pPr>
        <w:autoSpaceDE w:val="0"/>
        <w:autoSpaceDN w:val="0"/>
        <w:spacing w:line="264" w:lineRule="auto"/>
        <w:rPr>
          <w:rFonts w:ascii="ＭＳ 明朝"/>
        </w:rPr>
      </w:pPr>
      <w:r w:rsidRPr="008D7C71">
        <w:rPr>
          <w:rFonts w:ascii="ＭＳ 明朝" w:hint="eastAsia"/>
        </w:rPr>
        <w:t>７　文具費</w:t>
      </w:r>
    </w:p>
    <w:p w:rsidR="008068AC" w:rsidRPr="00006ED2" w:rsidRDefault="00006ED2" w:rsidP="00653C92">
      <w:pPr>
        <w:autoSpaceDE w:val="0"/>
        <w:autoSpaceDN w:val="0"/>
        <w:spacing w:line="264" w:lineRule="auto"/>
        <w:rPr>
          <w:rFonts w:ascii="ＭＳ 明朝"/>
        </w:rPr>
      </w:pPr>
      <w:r w:rsidRPr="008D7C71">
        <w:rPr>
          <w:rFonts w:ascii="ＭＳ 明朝" w:hint="eastAsia"/>
        </w:rPr>
        <w:t xml:space="preserve">　　</w:t>
      </w:r>
      <w:r w:rsidR="008068AC" w:rsidRPr="008D7C71">
        <w:rPr>
          <w:rFonts w:ascii="ＭＳ 明朝" w:hint="eastAsia"/>
        </w:rPr>
        <w:t>紙、</w:t>
      </w:r>
      <w:r w:rsidR="00451B64" w:rsidRPr="008D7C71">
        <w:rPr>
          <w:rFonts w:ascii="ＭＳ 明朝" w:hint="eastAsia"/>
        </w:rPr>
        <w:t>筆記用具</w:t>
      </w:r>
      <w:r w:rsidR="008068AC" w:rsidRPr="008D7C71">
        <w:rPr>
          <w:rFonts w:ascii="ＭＳ 明朝" w:hint="eastAsia"/>
        </w:rPr>
        <w:t>その他選</w:t>
      </w:r>
      <w:bookmarkEnd w:id="0"/>
      <w:r w:rsidR="008068AC" w:rsidRPr="00006ED2">
        <w:rPr>
          <w:rFonts w:ascii="ＭＳ 明朝" w:hint="eastAsia"/>
        </w:rPr>
        <w:t>挙事務所において使用した消耗品等</w:t>
      </w:r>
      <w:r w:rsidR="004322F7" w:rsidRPr="00006ED2">
        <w:rPr>
          <w:rFonts w:ascii="ＭＳ 明朝" w:hint="eastAsia"/>
        </w:rPr>
        <w:t>の費用</w:t>
      </w:r>
      <w:r w:rsidR="008068AC" w:rsidRPr="00006ED2">
        <w:rPr>
          <w:rFonts w:ascii="ＭＳ 明朝" w:hint="eastAsia"/>
        </w:rPr>
        <w:t>である。</w:t>
      </w:r>
    </w:p>
    <w:p w:rsidR="008068AC" w:rsidRDefault="008068AC" w:rsidP="00653C92">
      <w:pPr>
        <w:autoSpaceDE w:val="0"/>
        <w:autoSpaceDN w:val="0"/>
        <w:spacing w:line="264" w:lineRule="auto"/>
        <w:rPr>
          <w:rFonts w:ascii="ＭＳ 明朝"/>
        </w:rPr>
      </w:pPr>
      <w:r w:rsidRPr="00006ED2">
        <w:rPr>
          <w:rFonts w:ascii="ＭＳ 明朝" w:hint="eastAsia"/>
        </w:rPr>
        <w:t>８　食糧費</w:t>
      </w:r>
    </w:p>
    <w:p w:rsidR="008068AC" w:rsidRPr="00006ED2" w:rsidRDefault="00006ED2" w:rsidP="00653C92">
      <w:pPr>
        <w:autoSpaceDE w:val="0"/>
        <w:autoSpaceDN w:val="0"/>
        <w:spacing w:line="264" w:lineRule="auto"/>
        <w:ind w:left="257" w:hangingChars="100" w:hanging="257"/>
        <w:rPr>
          <w:rFonts w:ascii="ＭＳ 明朝"/>
        </w:rPr>
      </w:pPr>
      <w:r>
        <w:rPr>
          <w:rFonts w:ascii="ＭＳ 明朝" w:hint="eastAsia"/>
        </w:rPr>
        <w:t xml:space="preserve">　　</w:t>
      </w:r>
      <w:r w:rsidR="008068AC" w:rsidRPr="00006ED2">
        <w:rPr>
          <w:rFonts w:ascii="ＭＳ 明朝" w:hint="eastAsia"/>
        </w:rPr>
        <w:t>湯茶及びこれに伴い通常用いられる程度の菓子の提供に要した費用及び法律上許容された</w:t>
      </w:r>
      <w:r w:rsidR="00F466E8">
        <w:rPr>
          <w:rFonts w:ascii="ＭＳ 明朝" w:hint="eastAsia"/>
        </w:rPr>
        <w:t>選挙</w:t>
      </w:r>
      <w:r w:rsidR="008068AC" w:rsidRPr="00006ED2">
        <w:rPr>
          <w:rFonts w:ascii="ＭＳ 明朝" w:hint="eastAsia"/>
        </w:rPr>
        <w:t>運動員及び労務者に対し提供する弁当の調製に要した費用である。</w:t>
      </w:r>
    </w:p>
    <w:p w:rsidR="008068AC" w:rsidRDefault="008068AC" w:rsidP="00653C92">
      <w:pPr>
        <w:autoSpaceDE w:val="0"/>
        <w:autoSpaceDN w:val="0"/>
        <w:spacing w:line="264" w:lineRule="auto"/>
        <w:rPr>
          <w:rFonts w:ascii="ＭＳ 明朝"/>
        </w:rPr>
      </w:pPr>
      <w:r w:rsidRPr="00006ED2">
        <w:rPr>
          <w:rFonts w:ascii="ＭＳ 明朝" w:hint="eastAsia"/>
        </w:rPr>
        <w:t>９　休泊費</w:t>
      </w:r>
    </w:p>
    <w:p w:rsidR="008068AC" w:rsidRPr="00006ED2" w:rsidRDefault="00006ED2" w:rsidP="00653C92">
      <w:pPr>
        <w:autoSpaceDE w:val="0"/>
        <w:autoSpaceDN w:val="0"/>
        <w:spacing w:line="264" w:lineRule="auto"/>
        <w:rPr>
          <w:rFonts w:ascii="ＭＳ 明朝"/>
        </w:rPr>
      </w:pPr>
      <w:r>
        <w:rPr>
          <w:rFonts w:ascii="ＭＳ 明朝" w:hint="eastAsia"/>
        </w:rPr>
        <w:t xml:space="preserve">　　</w:t>
      </w:r>
      <w:r w:rsidR="008068AC" w:rsidRPr="00006ED2">
        <w:rPr>
          <w:rFonts w:ascii="ＭＳ 明朝" w:hint="eastAsia"/>
        </w:rPr>
        <w:t>休憩及び宿泊に要した費用である。</w:t>
      </w:r>
    </w:p>
    <w:p w:rsidR="008068AC" w:rsidRDefault="00F07E51" w:rsidP="00653C92">
      <w:pPr>
        <w:autoSpaceDE w:val="0"/>
        <w:autoSpaceDN w:val="0"/>
        <w:spacing w:line="264" w:lineRule="auto"/>
        <w:rPr>
          <w:rFonts w:ascii="ＭＳ 明朝"/>
        </w:rPr>
      </w:pPr>
      <w:r w:rsidRPr="00006ED2">
        <w:rPr>
          <w:rFonts w:ascii="ＭＳ 明朝" w:hint="eastAsia"/>
        </w:rPr>
        <w:t>10</w:t>
      </w:r>
      <w:r w:rsidR="008068AC" w:rsidRPr="00006ED2">
        <w:rPr>
          <w:rFonts w:ascii="ＭＳ 明朝" w:hint="eastAsia"/>
        </w:rPr>
        <w:t xml:space="preserve">　雑費</w:t>
      </w:r>
    </w:p>
    <w:p w:rsidR="00F466E8" w:rsidRDefault="00006ED2" w:rsidP="00653C92">
      <w:pPr>
        <w:autoSpaceDE w:val="0"/>
        <w:autoSpaceDN w:val="0"/>
        <w:spacing w:line="264" w:lineRule="auto"/>
        <w:ind w:left="257" w:hangingChars="100" w:hanging="257"/>
        <w:rPr>
          <w:rFonts w:ascii="ＭＳ 明朝"/>
        </w:rPr>
      </w:pPr>
      <w:r>
        <w:rPr>
          <w:rFonts w:ascii="ＭＳ 明朝" w:hint="eastAsia"/>
        </w:rPr>
        <w:t xml:space="preserve">　　</w:t>
      </w:r>
      <w:r w:rsidR="008068AC" w:rsidRPr="00006ED2">
        <w:rPr>
          <w:rFonts w:ascii="ＭＳ 明朝" w:hint="eastAsia"/>
        </w:rPr>
        <w:t>１から９以外の諸費をいう</w:t>
      </w:r>
      <w:r w:rsidR="00F466E8">
        <w:rPr>
          <w:rFonts w:ascii="ＭＳ 明朝" w:hint="eastAsia"/>
        </w:rPr>
        <w:t>。電気代、水道代等の光熱水費もこれに入る。</w:t>
      </w:r>
    </w:p>
    <w:p w:rsidR="00F466E8" w:rsidRDefault="00F466E8" w:rsidP="00653C92">
      <w:pPr>
        <w:autoSpaceDE w:val="0"/>
        <w:autoSpaceDN w:val="0"/>
        <w:spacing w:line="264" w:lineRule="auto"/>
        <w:ind w:left="257" w:hangingChars="100" w:hanging="257"/>
        <w:rPr>
          <w:rFonts w:ascii="ＭＳ 明朝"/>
        </w:rPr>
      </w:pPr>
      <w:r>
        <w:rPr>
          <w:rFonts w:asci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148590</wp:posOffset>
                </wp:positionH>
                <wp:positionV relativeFrom="paragraph">
                  <wp:posOffset>194945</wp:posOffset>
                </wp:positionV>
                <wp:extent cx="5934075" cy="14287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934075" cy="14287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4AACBC" id="正方形/長方形 1" o:spid="_x0000_s1026" style="position:absolute;left:0;text-align:left;margin-left:11.7pt;margin-top:15.35pt;width:467.25pt;height:1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" filled="f" strokecolor="black [3213]" strokeweight=".25pt"/>
            </w:pict>
          </mc:Fallback>
        </mc:AlternateContent>
      </w:r>
    </w:p>
    <w:p w:rsidR="00F466E8" w:rsidRDefault="00F466E8" w:rsidP="00F466E8">
      <w:pPr>
        <w:autoSpaceDE w:val="0"/>
        <w:autoSpaceDN w:val="0"/>
        <w:spacing w:line="264" w:lineRule="auto"/>
        <w:ind w:firstLineChars="100" w:firstLine="257"/>
        <w:rPr>
          <w:rFonts w:ascii="ＭＳ 明朝"/>
        </w:rPr>
      </w:pPr>
      <w:r>
        <w:rPr>
          <w:rFonts w:ascii="ＭＳ 明朝" w:hint="eastAsia"/>
        </w:rPr>
        <w:t>（例）</w:t>
      </w:r>
      <w:r w:rsidR="008068AC" w:rsidRPr="00006ED2">
        <w:rPr>
          <w:rFonts w:ascii="ＭＳ 明朝" w:hint="eastAsia"/>
        </w:rPr>
        <w:t>看板等</w:t>
      </w:r>
      <w:r>
        <w:rPr>
          <w:rFonts w:ascii="ＭＳ 明朝" w:hint="eastAsia"/>
        </w:rPr>
        <w:t>を</w:t>
      </w:r>
      <w:r w:rsidR="008068AC" w:rsidRPr="00006ED2">
        <w:rPr>
          <w:rFonts w:ascii="ＭＳ 明朝" w:hint="eastAsia"/>
        </w:rPr>
        <w:t>作製</w:t>
      </w:r>
      <w:r>
        <w:rPr>
          <w:rFonts w:ascii="ＭＳ 明朝" w:hint="eastAsia"/>
        </w:rPr>
        <w:t>した場合の計上区分について</w:t>
      </w:r>
    </w:p>
    <w:p w:rsidR="00F466E8" w:rsidRDefault="00F466E8" w:rsidP="00F466E8">
      <w:pPr>
        <w:autoSpaceDE w:val="0"/>
        <w:autoSpaceDN w:val="0"/>
        <w:spacing w:line="264" w:lineRule="auto"/>
        <w:ind w:firstLineChars="300" w:firstLine="770"/>
        <w:rPr>
          <w:rFonts w:ascii="ＭＳ 明朝"/>
        </w:rPr>
      </w:pPr>
      <w:r>
        <w:rPr>
          <w:rFonts w:ascii="ＭＳ 明朝" w:hint="eastAsia"/>
        </w:rPr>
        <w:t>・看板屋に</w:t>
      </w:r>
      <w:r w:rsidR="00F07E51" w:rsidRPr="00006ED2">
        <w:rPr>
          <w:rFonts w:ascii="ＭＳ 明朝" w:hint="eastAsia"/>
        </w:rPr>
        <w:t>請</w:t>
      </w:r>
      <w:r>
        <w:rPr>
          <w:rFonts w:ascii="ＭＳ 明朝" w:hint="eastAsia"/>
        </w:rPr>
        <w:t>け</w:t>
      </w:r>
      <w:r w:rsidR="00F07E51" w:rsidRPr="00006ED2">
        <w:rPr>
          <w:rFonts w:ascii="ＭＳ 明朝" w:hint="eastAsia"/>
        </w:rPr>
        <w:t>負</w:t>
      </w:r>
      <w:r>
        <w:rPr>
          <w:rFonts w:ascii="ＭＳ 明朝" w:hint="eastAsia"/>
        </w:rPr>
        <w:t>わせた場合＝</w:t>
      </w:r>
      <w:r w:rsidR="008068AC" w:rsidRPr="00006ED2">
        <w:rPr>
          <w:rFonts w:ascii="ＭＳ 明朝" w:hint="eastAsia"/>
        </w:rPr>
        <w:t>広告費</w:t>
      </w:r>
    </w:p>
    <w:p w:rsidR="00F466E8" w:rsidRDefault="00F466E8" w:rsidP="00F466E8">
      <w:pPr>
        <w:autoSpaceDE w:val="0"/>
        <w:autoSpaceDN w:val="0"/>
        <w:spacing w:line="264" w:lineRule="auto"/>
        <w:ind w:firstLineChars="300" w:firstLine="770"/>
        <w:rPr>
          <w:rFonts w:ascii="ＭＳ 明朝"/>
        </w:rPr>
      </w:pPr>
      <w:r>
        <w:rPr>
          <w:rFonts w:ascii="ＭＳ 明朝" w:hint="eastAsia"/>
          <w:noProof/>
        </w:rPr>
        <mc:AlternateContent>
          <mc:Choice Requires="wps">
            <w:drawing>
              <wp:anchor distT="0" distB="0" distL="114300" distR="114300" simplePos="0" relativeHeight="251658240" behindDoc="0" locked="0" layoutInCell="1" allowOverlap="1">
                <wp:simplePos x="0" y="0"/>
                <wp:positionH relativeFrom="column">
                  <wp:posOffset>672465</wp:posOffset>
                </wp:positionH>
                <wp:positionV relativeFrom="paragraph">
                  <wp:posOffset>260351</wp:posOffset>
                </wp:positionV>
                <wp:extent cx="5238750" cy="49530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5238750" cy="4953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7F31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52.95pt;margin-top:20.5pt;width:412.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" strokecolor="black [3040]"/>
            </w:pict>
          </mc:Fallback>
        </mc:AlternateContent>
      </w:r>
      <w:r>
        <w:rPr>
          <w:rFonts w:ascii="ＭＳ 明朝" w:hint="eastAsia"/>
        </w:rPr>
        <w:t>・</w:t>
      </w:r>
      <w:r w:rsidR="008068AC" w:rsidRPr="00006ED2">
        <w:rPr>
          <w:rFonts w:ascii="ＭＳ 明朝" w:hint="eastAsia"/>
        </w:rPr>
        <w:t>材料を提供して労務者を雇い作製した</w:t>
      </w:r>
      <w:r>
        <w:rPr>
          <w:rFonts w:ascii="ＭＳ 明朝" w:hint="eastAsia"/>
        </w:rPr>
        <w:t>場合</w:t>
      </w:r>
      <w:r w:rsidR="00914686">
        <w:rPr>
          <w:rFonts w:ascii="ＭＳ 明朝" w:hint="eastAsia"/>
        </w:rPr>
        <w:t>＝①～③に分けて計上</w:t>
      </w:r>
    </w:p>
    <w:p w:rsidR="00F466E8" w:rsidRDefault="00F466E8" w:rsidP="00F466E8">
      <w:pPr>
        <w:autoSpaceDE w:val="0"/>
        <w:autoSpaceDN w:val="0"/>
        <w:spacing w:line="264" w:lineRule="auto"/>
        <w:ind w:firstLineChars="500" w:firstLine="1284"/>
        <w:rPr>
          <w:rFonts w:ascii="ＭＳ 明朝"/>
        </w:rPr>
      </w:pPr>
      <w:r>
        <w:rPr>
          <w:rFonts w:ascii="ＭＳ 明朝" w:hAnsi="ＭＳ 明朝" w:cs="ＭＳ 明朝" w:hint="eastAsia"/>
        </w:rPr>
        <w:t>①</w:t>
      </w:r>
      <w:r w:rsidR="008068AC" w:rsidRPr="00006ED2">
        <w:rPr>
          <w:rFonts w:ascii="ＭＳ 明朝" w:hint="eastAsia"/>
        </w:rPr>
        <w:t>労務者に要した費用</w:t>
      </w:r>
      <w:r>
        <w:rPr>
          <w:rFonts w:ascii="ＭＳ 明朝" w:hint="eastAsia"/>
        </w:rPr>
        <w:t>＝</w:t>
      </w:r>
      <w:r w:rsidR="008068AC" w:rsidRPr="00006ED2">
        <w:rPr>
          <w:rFonts w:ascii="ＭＳ 明朝" w:hint="eastAsia"/>
        </w:rPr>
        <w:t>人件費</w:t>
      </w:r>
      <w:r>
        <w:rPr>
          <w:rFonts w:ascii="ＭＳ 明朝" w:hint="eastAsia"/>
        </w:rPr>
        <w:t>、②</w:t>
      </w:r>
      <w:r w:rsidR="008068AC" w:rsidRPr="00006ED2">
        <w:rPr>
          <w:rFonts w:ascii="ＭＳ 明朝" w:hint="eastAsia"/>
        </w:rPr>
        <w:t>木材、トタン</w:t>
      </w:r>
      <w:r w:rsidR="00F07E51" w:rsidRPr="00006ED2">
        <w:rPr>
          <w:rFonts w:ascii="ＭＳ 明朝" w:hint="eastAsia"/>
        </w:rPr>
        <w:t>等の材料代</w:t>
      </w:r>
      <w:r>
        <w:rPr>
          <w:rFonts w:ascii="ＭＳ 明朝" w:hint="eastAsia"/>
        </w:rPr>
        <w:t>＝</w:t>
      </w:r>
      <w:r w:rsidR="008068AC" w:rsidRPr="00006ED2">
        <w:rPr>
          <w:rFonts w:ascii="ＭＳ 明朝" w:hint="eastAsia"/>
        </w:rPr>
        <w:t>雑費、</w:t>
      </w:r>
    </w:p>
    <w:p w:rsidR="008068AC" w:rsidRPr="00006ED2" w:rsidRDefault="00F466E8" w:rsidP="00F466E8">
      <w:pPr>
        <w:autoSpaceDE w:val="0"/>
        <w:autoSpaceDN w:val="0"/>
        <w:spacing w:line="264" w:lineRule="auto"/>
        <w:ind w:firstLineChars="500" w:firstLine="1284"/>
        <w:rPr>
          <w:rFonts w:ascii="ＭＳ 明朝"/>
        </w:rPr>
      </w:pPr>
      <w:r>
        <w:rPr>
          <w:rFonts w:ascii="ＭＳ 明朝" w:hAnsi="ＭＳ 明朝" w:cs="ＭＳ 明朝" w:hint="eastAsia"/>
        </w:rPr>
        <w:t>③</w:t>
      </w:r>
      <w:r w:rsidR="008068AC" w:rsidRPr="00006ED2">
        <w:rPr>
          <w:rFonts w:ascii="ＭＳ 明朝" w:hint="eastAsia"/>
        </w:rPr>
        <w:t>ペンキ代等</w:t>
      </w:r>
      <w:r>
        <w:rPr>
          <w:rFonts w:ascii="ＭＳ 明朝" w:hint="eastAsia"/>
        </w:rPr>
        <w:t>＝</w:t>
      </w:r>
      <w:r w:rsidR="008068AC" w:rsidRPr="00006ED2">
        <w:rPr>
          <w:rFonts w:ascii="ＭＳ 明朝" w:hint="eastAsia"/>
        </w:rPr>
        <w:t>文具費</w:t>
      </w:r>
    </w:p>
    <w:sectPr w:rsidR="008068AC" w:rsidRPr="00006ED2" w:rsidSect="00F466E8">
      <w:footerReference w:type="even" r:id="rId8"/>
      <w:footerReference w:type="default" r:id="rId9"/>
      <w:pgSz w:w="11906" w:h="16838" w:code="9"/>
      <w:pgMar w:top="993" w:right="1134" w:bottom="1418" w:left="1191" w:header="851" w:footer="992" w:gutter="0"/>
      <w:pgNumType w:fmt="decimalFullWidth" w:start="12"/>
      <w:cols w:space="425"/>
      <w:docGrid w:type="linesAndChars" w:linePitch="378"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E27" w:rsidRDefault="000A4E27">
      <w:r>
        <w:separator/>
      </w:r>
    </w:p>
  </w:endnote>
  <w:endnote w:type="continuationSeparator" w:id="0">
    <w:p w:rsidR="000A4E27" w:rsidRDefault="000A4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2AC" w:rsidRDefault="008F42AC" w:rsidP="004E073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F42AC" w:rsidRDefault="008F42AC" w:rsidP="008F42AC">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2AC" w:rsidRDefault="008F42AC" w:rsidP="004E073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325F7">
      <w:rPr>
        <w:rStyle w:val="a5"/>
        <w:rFonts w:hint="eastAsia"/>
        <w:noProof/>
      </w:rPr>
      <w:t>１２</w:t>
    </w:r>
    <w:r>
      <w:rPr>
        <w:rStyle w:val="a5"/>
      </w:rPr>
      <w:fldChar w:fldCharType="end"/>
    </w:r>
  </w:p>
  <w:p w:rsidR="00420ACF" w:rsidRDefault="00420ACF" w:rsidP="008F42AC">
    <w:pPr>
      <w:pStyle w:val="a4"/>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E27" w:rsidRDefault="000A4E27">
      <w:r>
        <w:separator/>
      </w:r>
    </w:p>
  </w:footnote>
  <w:footnote w:type="continuationSeparator" w:id="0">
    <w:p w:rsidR="000A4E27" w:rsidRDefault="000A4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9D17FF"/>
    <w:multiLevelType w:val="singleLevel"/>
    <w:tmpl w:val="9B70B56C"/>
    <w:lvl w:ilvl="0">
      <w:start w:val="2"/>
      <w:numFmt w:val="decimalFullWidth"/>
      <w:lvlText w:val="%1"/>
      <w:lvlJc w:val="left"/>
      <w:pPr>
        <w:tabs>
          <w:tab w:val="num" w:pos="360"/>
        </w:tabs>
        <w:ind w:left="360" w:hanging="360"/>
      </w:pPr>
      <w:rPr>
        <w:rFonts w:hint="eastAsia"/>
      </w:rPr>
    </w:lvl>
  </w:abstractNum>
  <w:abstractNum w:abstractNumId="1" w15:restartNumberingAfterBreak="0">
    <w:nsid w:val="67DD580F"/>
    <w:multiLevelType w:val="singleLevel"/>
    <w:tmpl w:val="067890E2"/>
    <w:lvl w:ilvl="0">
      <w:start w:val="1"/>
      <w:numFmt w:val="decimalFullWidth"/>
      <w:lvlText w:val="（%1）"/>
      <w:lvlJc w:val="left"/>
      <w:pPr>
        <w:tabs>
          <w:tab w:val="num" w:pos="765"/>
        </w:tabs>
        <w:ind w:left="765" w:hanging="76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8"/>
  <w:drawingGridVerticalSpacing w:val="18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7E51"/>
    <w:rsid w:val="00006ED2"/>
    <w:rsid w:val="000A4E27"/>
    <w:rsid w:val="001328DF"/>
    <w:rsid w:val="00237E97"/>
    <w:rsid w:val="003D315E"/>
    <w:rsid w:val="00420ACF"/>
    <w:rsid w:val="004322F7"/>
    <w:rsid w:val="00451B64"/>
    <w:rsid w:val="004E0730"/>
    <w:rsid w:val="00565539"/>
    <w:rsid w:val="00653C92"/>
    <w:rsid w:val="00694372"/>
    <w:rsid w:val="00784455"/>
    <w:rsid w:val="008068AC"/>
    <w:rsid w:val="008178DD"/>
    <w:rsid w:val="008D7C71"/>
    <w:rsid w:val="008F42AC"/>
    <w:rsid w:val="00914686"/>
    <w:rsid w:val="00A105E1"/>
    <w:rsid w:val="00AA68A5"/>
    <w:rsid w:val="00E157CA"/>
    <w:rsid w:val="00E325F7"/>
    <w:rsid w:val="00E40BE3"/>
    <w:rsid w:val="00EA2388"/>
    <w:rsid w:val="00F07E51"/>
    <w:rsid w:val="00F46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4A62299C-0BCE-4519-97CA-D6949F7D5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20ACF"/>
    <w:pPr>
      <w:tabs>
        <w:tab w:val="center" w:pos="4252"/>
        <w:tab w:val="right" w:pos="8504"/>
      </w:tabs>
      <w:snapToGrid w:val="0"/>
    </w:pPr>
  </w:style>
  <w:style w:type="paragraph" w:styleId="a4">
    <w:name w:val="footer"/>
    <w:basedOn w:val="a"/>
    <w:rsid w:val="00420ACF"/>
    <w:pPr>
      <w:tabs>
        <w:tab w:val="center" w:pos="4252"/>
        <w:tab w:val="right" w:pos="8504"/>
      </w:tabs>
      <w:snapToGrid w:val="0"/>
    </w:pPr>
  </w:style>
  <w:style w:type="character" w:styleId="a5">
    <w:name w:val="page number"/>
    <w:basedOn w:val="a0"/>
    <w:rsid w:val="00420ACF"/>
  </w:style>
  <w:style w:type="paragraph" w:styleId="a6">
    <w:name w:val="Balloon Text"/>
    <w:basedOn w:val="a"/>
    <w:semiHidden/>
    <w:rsid w:val="004E073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39382-1EF2-45A2-B76A-DC2ED678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99</Words>
  <Characters>569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選挙運動に関する支出費目の説明</vt:lpstr>
      <vt:lpstr>選挙運動に関する支出費目の説明</vt:lpstr>
    </vt:vector>
  </TitlesOfParts>
  <Company>FM-USER</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選挙運動に関する支出費目の説明</dc:title>
  <dc:creator>FMV-USER</dc:creator>
  <cp:lastModifiedBy>選挙管理 002</cp:lastModifiedBy>
  <cp:revision>8</cp:revision>
  <cp:lastPrinted>2017-08-31T03:03:00Z</cp:lastPrinted>
  <dcterms:created xsi:type="dcterms:W3CDTF">2017-08-20T04:35:00Z</dcterms:created>
  <dcterms:modified xsi:type="dcterms:W3CDTF">2025-07-30T07:27:00Z</dcterms:modified>
</cp:coreProperties>
</file>